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D8" w:rsidRDefault="000C6607">
      <w:pPr>
        <w:rPr>
          <w:lang w:val="es-ES"/>
        </w:rPr>
      </w:pPr>
      <w:r>
        <w:rPr>
          <w:lang w:val="es-ES"/>
        </w:rPr>
        <w:t>Voces inocentes guía didáctica:</w:t>
      </w:r>
      <w:bookmarkStart w:id="0" w:name="_GoBack"/>
      <w:bookmarkEnd w:id="0"/>
    </w:p>
    <w:p w:rsidR="000C6607" w:rsidRDefault="000C6607">
      <w:pPr>
        <w:rPr>
          <w:lang w:val="es-ES"/>
        </w:rPr>
      </w:pPr>
      <w:hyperlink r:id="rId5" w:history="1">
        <w:r w:rsidRPr="003377A6">
          <w:rPr>
            <w:rStyle w:val="Hipervnculo"/>
            <w:lang w:val="es-ES"/>
          </w:rPr>
          <w:t>http://www.uhu.es/cine.educacion/cineyeducacion/temasvocesinocentes.htm</w:t>
        </w:r>
      </w:hyperlink>
    </w:p>
    <w:p w:rsidR="000C6607" w:rsidRPr="000C6607" w:rsidRDefault="000C6607">
      <w:pPr>
        <w:rPr>
          <w:lang w:val="es-ES"/>
        </w:rPr>
      </w:pPr>
    </w:p>
    <w:sectPr w:rsidR="000C6607" w:rsidRPr="000C6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07"/>
    <w:rsid w:val="00027E65"/>
    <w:rsid w:val="000C6607"/>
    <w:rsid w:val="00347864"/>
    <w:rsid w:val="003A2B4E"/>
    <w:rsid w:val="004D091A"/>
    <w:rsid w:val="006D6F83"/>
    <w:rsid w:val="008907ED"/>
    <w:rsid w:val="009D114A"/>
    <w:rsid w:val="00C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6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6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hu.es/cine.educacion/cineyeducacion/temasvocesinocent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2012-06-05T11:35:00Z</dcterms:created>
  <dcterms:modified xsi:type="dcterms:W3CDTF">2012-06-05T11:36:00Z</dcterms:modified>
</cp:coreProperties>
</file>